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KMU001SC-3P</w:t>
      </w:r>
    </w:p>
    <w:p>
      <w:pPr/>
    </w:p>
    <w:p>
      <w:pPr/>
      <w:r>
        <w:rPr/>
        <w:t xml:space="preserve">Tilbehør:</w:t>
      </w:r>
    </w:p>
    <w:p>
      <w:pPr/>
      <w:r>
        <w:rPr/>
        <w:t xml:space="preserve">Varenummer: NIMH4805S.ST,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39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2025-09-05T14:30:04+02:00</dcterms:created>
  <dcterms:modified xsi:type="dcterms:W3CDTF">2025-09-05T14:30:04+02:00</dcterms:modified>
</cp:coreProperties>
</file>

<file path=docProps/custom.xml><?xml version="1.0" encoding="utf-8"?>
<Properties xmlns="http://schemas.openxmlformats.org/officeDocument/2006/custom-properties" xmlns:vt="http://schemas.openxmlformats.org/officeDocument/2006/docPropsVTypes"/>
</file>