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3,4 W W</w:t>
      </w:r>
    </w:p>
    <w:p>
      <w:pPr/>
      <w:r>
        <w:rPr/>
        <w:t xml:space="preserve">Strøm i standby-modus: 0,4 W W</w:t>
      </w:r>
    </w:p>
    <w:p>
      <w:pPr/>
      <w:r>
        <w:rPr/>
        <w:t xml:space="preserve">Lysstrøm Nøddrift: 230 lm lm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KAXU509CC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2026-11-07T06:39:09+01:00</dcterms:created>
  <dcterms:modified xsi:type="dcterms:W3CDTF">2026-11-07T06:39:09+01:00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