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-15 °C to 40 °C °C</w:t>
      </w:r>
    </w:p>
    <w:p>
      <w:pPr/>
      <w:r>
        <w:rPr/>
        <w:t xml:space="preserve">Allowed temperature BS: -15 °C to 40 °C °C</w:t>
      </w:r>
    </w:p>
    <w:p>
      <w:pPr/>
      <w:r>
        <w:rPr/>
        <w:t xml:space="preserve">Leseravstand: 20m m</w:t>
      </w:r>
    </w:p>
    <w:p>
      <w:pPr/>
      <w:r>
        <w:rPr/>
        <w:t xml:space="preserve">Piktogram: Set</w:t>
      </w:r>
    </w:p>
    <w:p>
      <w:pPr/>
    </w:p>
    <w:p>
      <w:pPr/>
      <w:r>
        <w:rPr/>
        <w:t xml:space="preserve">Varenummer: PMW403WL-TT</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C6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2026-08-24T07:54:27+02:00</dcterms:created>
  <dcterms:modified xsi:type="dcterms:W3CDTF">2026-08-24T07:54:27+02:00</dcterms:modified>
</cp:coreProperties>
</file>

<file path=docProps/custom.xml><?xml version="1.0" encoding="utf-8"?>
<Properties xmlns="http://schemas.openxmlformats.org/officeDocument/2006/custom-properties" xmlns:vt="http://schemas.openxmlformats.org/officeDocument/2006/docPropsVTypes"/>
</file>