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LFP3233.01-TT, {{Produkt - BatteryPerformance - BatteryTechnology (P:17:110)}} Batteri</w:t>
      </w:r>
    </w:p>
    <w:p>
      <w:pPr/>
    </w:p>
    <w:p>
      <w:pPr/>
      <w:r>
        <w:rPr/>
        <w:t xml:space="preserve">Varenummer: ZAW413WL-TT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62163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2026-07-22T07:26:10+02:00</dcterms:created>
  <dcterms:modified xsi:type="dcterms:W3CDTF">2026-07-22T07:26:10+02:00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