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1,7 W W</w:t>
      </w:r>
    </w:p>
    <w:p>
      <w:pPr/>
      <w:r>
        <w:rPr/>
        <w:t xml:space="preserve">Strøm i standby-modus: 0,9 W W</w:t>
      </w:r>
    </w:p>
    <w:p>
      <w:pPr/>
      <w:r>
        <w:rPr/>
        <w:t xml:space="preserve">Lysstrøm Nøddrift: 50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KDU418SC</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DEB5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2026-10-21T05:58:20+02:00</dcterms:created>
  <dcterms:modified xsi:type="dcterms:W3CDTF">2026-10-21T05:58:20+02:00</dcterms:modified>
</cp:coreProperties>
</file>

<file path=docProps/custom.xml><?xml version="1.0" encoding="utf-8"?>
<Properties xmlns="http://schemas.openxmlformats.org/officeDocument/2006/custom-properties" xmlns:vt="http://schemas.openxmlformats.org/officeDocument/2006/docPropsVTypes"/>
</file>