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en overvåkingsenhet av typen Wireless Basic</w:t>
      </w:r>
    </w:p>
    <w:p>
      <w:pPr>
        <w:numPr>
          <w:ilvl w:val="0"/>
          <w:numId w:val="2"/>
        </w:numPr>
      </w:pPr>
      <w:r>
        <w:rPr/>
        <w:t xml:space="preserve">Tidsbesparende konfigurasjon og igangkjøring samt overvåking via Bluetooth via Android-app</w:t>
      </w:r>
    </w:p>
    <w:p>
      <w:pPr>
        <w:numPr>
          <w:ilvl w:val="0"/>
          <w:numId w:val="2"/>
        </w:numPr>
      </w:pPr>
      <w:r>
        <w:rPr/>
        <w:t xml:space="preserve">Drift i offline-modus eller valgfritt via LIGHTLINX® med allsidige skyfunksjoner</w:t>
      </w:r>
    </w:p>
    <w:p>
      <w:pPr>
        <w:numPr>
          <w:ilvl w:val="0"/>
          <w:numId w:val="2"/>
        </w:numPr>
      </w:pPr>
      <w:r>
        <w:rPr/>
        <w:t xml:space="preserve">Versjon med automatisk kontrollsystem i henhold til DIN EN 62034 Type S inkludert SelfControl testknapp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 LEDer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fritt velges i WirelessBasic-appen)</w:t>
      </w:r>
    </w:p>
    <w:p>
      <w:pPr>
        <w:numPr>
          <w:ilvl w:val="0"/>
          <w:numId w:val="2"/>
        </w:numPr>
      </w:pPr>
      <w:r>
        <w:rPr/>
        <w:t xml:space="preserve">Konfigurerbar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125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QAW428WB-WW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B226D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2026-07-16T05:19:54+02:00</dcterms:created>
  <dcterms:modified xsi:type="dcterms:W3CDTF">2026-07-16T05:19:54+02:00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