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Innovativ LED-skivelampe i plast for universell montering (vegg/tak/takmontering/utkraget). Lys for enkel montering bestående av kun 3 deler.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r>
        <w:rPr/>
        <w:t xml:space="preserve">LED-omformer med integrert overvåkingsmodul for individuell lampeovervåking med 20-sifret adresseringsbryter med selektiv koblingsmulighet.</w:t>
      </w:r>
    </w:p>
    <w:p>
      <w:pPr/>
    </w:p>
    <w:p>
      <w:pPr/>
      <w:r>
        <w:rPr/>
        <w:t xml:space="preserve">Overvåkning: </w:t>
      </w:r>
    </w:p>
    <w:p>
      <w:pPr/>
      <w:r>
        <w:rPr/>
        <w:t xml:space="preserve">Med integrert overvåkingsmodul for drift på en overvåkingsenhet av typen Wireless Basic</w:t>
      </w:r>
    </w:p>
    <w:p>
      <w:pPr>
        <w:numPr>
          <w:ilvl w:val="0"/>
          <w:numId w:val="2"/>
        </w:numPr>
      </w:pPr>
      <w:r>
        <w:rPr/>
        <w:t xml:space="preserve">Tidsbesparende konfigurasjon og igangkjøring samt overvåking via Bluetooth via Android-app</w:t>
      </w:r>
    </w:p>
    <w:p>
      <w:pPr>
        <w:numPr>
          <w:ilvl w:val="0"/>
          <w:numId w:val="2"/>
        </w:numPr>
      </w:pPr>
      <w:r>
        <w:rPr/>
        <w:t xml:space="preserve">Drift i offline-modus eller valgfritt via LIGHTLINX® med allsidige skyfunksjoner</w:t>
      </w:r>
    </w:p>
    <w:p>
      <w:pPr>
        <w:numPr>
          <w:ilvl w:val="0"/>
          <w:numId w:val="2"/>
        </w:numPr>
      </w:pPr>
      <w:r>
        <w:rPr/>
        <w:t xml:space="preserve">Versjon med automatisk kontrollsystem i henhold til DIN EN 62034 Type S inkludert SelfControl testknapp</w:t>
      </w:r>
    </w:p>
    <w:p>
      <w:pPr>
        <w:numPr>
          <w:ilvl w:val="0"/>
          <w:numId w:val="2"/>
        </w:numPr>
      </w:pPr>
      <w:r>
        <w:rPr/>
        <w:t xml:space="preserve">Testresultater med feilanalyse (lamper, lading og batterikrets) samt statusvisninger (drift, funksjonstest, driftsvarighetstest) via 3 fargede LEDer</w:t>
      </w:r>
    </w:p>
    <w:p>
      <w:pPr>
        <w:numPr>
          <w:ilvl w:val="0"/>
          <w:numId w:val="2"/>
        </w:numPr>
      </w:pPr>
      <w:r>
        <w:rPr/>
        <w:t xml:space="preserve">Manuell eller automatisk funksjonstest (teststarttid kan fritt velges i WirelessBasic-appen)</w:t>
      </w:r>
    </w:p>
    <w:p>
      <w:pPr>
        <w:numPr>
          <w:ilvl w:val="0"/>
          <w:numId w:val="2"/>
        </w:numPr>
      </w:pPr>
      <w:r>
        <w:rPr/>
        <w:t xml:space="preserve">Konfigurerbar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34 mm x 250 mm x 174 mm</w:t>
      </w:r>
    </w:p>
    <w:p>
      <w:pPr/>
    </w:p>
    <w:p>
      <w:pPr/>
      <w:r>
        <w:rPr/>
        <w:t xml:space="preserve">Type montering: Universal</w:t>
      </w:r>
    </w:p>
    <w:p>
      <w:pPr/>
      <w:r>
        <w:rPr/>
        <w:t xml:space="preserve">Beskyttelsesklasse: 2</w:t>
      </w:r>
    </w:p>
    <w:p>
      <w:pPr/>
      <w:r>
        <w:rPr/>
        <w:t xml:space="preserve">Beskyttelsesklasse (IP): IP 54</w:t>
      </w:r>
    </w:p>
    <w:p>
      <w:pPr/>
      <w:r>
        <w:rPr/>
        <w:t xml:space="preserve">Slagfasthetsklasse IK: IK ≥ 3</w:t>
      </w:r>
    </w:p>
    <w:p>
      <w:pPr/>
      <w:r>
        <w:rPr/>
        <w:t xml:space="preserve">Allowed temperature DS: -25 °C to 40 °C °C</w:t>
      </w:r>
    </w:p>
    <w:p>
      <w:pPr/>
      <w:r>
        <w:rPr/>
        <w:t xml:space="preserve">Allowed temperature BS: -25 °C to 40 °C °C</w:t>
      </w:r>
    </w:p>
    <w:p>
      <w:pPr/>
      <w:r>
        <w:rPr/>
        <w:t xml:space="preserve">Leseravstand: 22m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LFPN3233.01-TT</w:t>
      </w:r>
    </w:p>
    <w:p>
      <w:pPr/>
    </w:p>
    <w:p>
      <w:pPr/>
      <w:r>
        <w:rPr/>
        <w:t xml:space="preserve">Varenummer: KSU411WB-TT</w:t>
      </w:r>
    </w:p>
    <w:p>
      <w:pPr/>
    </w:p>
    <w:p>
      <w:pPr/>
      <w:r>
        <w:rPr/>
        <w:t xml:space="preserve">Tilbehør:</w:t>
      </w:r>
    </w:p>
    <w:p>
      <w:pPr/>
      <w:r>
        <w:rPr/>
        <w:t xml:space="preserve">Varenummer: KME-EB, </w:t>
      </w:r>
    </w:p>
    <w:p>
      <w:pPr/>
      <w:r>
        <w:rPr/>
        <w:t xml:space="preserve">Varenummer: AWKSU, </w:t>
      </w:r>
    </w:p>
    <w:p>
      <w:pPr/>
      <w:r>
        <w:rPr/>
        <w:t xml:space="preserve">Varenummer: 2PW-EB, </w:t>
      </w:r>
    </w:p>
    <w:p>
      <w:pPr/>
      <w:r>
        <w:rPr/>
        <w:t xml:space="preserve">Varenummer: KMBE, </w:t>
      </w:r>
    </w:p>
    <w:p>
      <w:pPr/>
      <w:r>
        <w:rPr/>
        <w:t xml:space="preserve">Varenummer: BALLPLX-KMU.01, </w:t>
      </w:r>
    </w:p>
    <w:p>
      <w:pPr/>
      <w:r>
        <w:rPr/>
        <w:t xml:space="preserve">Varenummer: DSA, </w:t>
      </w:r>
    </w:p>
    <w:p>
      <w:pPr/>
      <w:r>
        <w:rPr/>
        <w:t xml:space="preserve">Varenummer: KSE-MB-WS, </w:t>
      </w:r>
    </w:p>
    <w:p>
      <w:pPr/>
      <w:r>
        <w:rPr/>
        <w:t xml:space="preserve">Varenummer: KSE-MB-SI,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7D7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2026-07-18T06:07:41+02:00</dcterms:created>
  <dcterms:modified xsi:type="dcterms:W3CDTF">2026-07-18T06:07:41+02:00</dcterms:modified>
</cp:coreProperties>
</file>

<file path=docProps/custom.xml><?xml version="1.0" encoding="utf-8"?>
<Properties xmlns="http://schemas.openxmlformats.org/officeDocument/2006/custom-properties" xmlns:vt="http://schemas.openxmlformats.org/officeDocument/2006/docPropsVTypes"/>
</file>