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Robust overflatemontert vegglampe av sink-trykkstøpt for belysning av rømnings- og redningsveier. Egnet for bruk innendørs og utendørs, f.eks over utganger. Diffuserlinsene innlemmet i linsene oppnår optimal lysfordeling og belysning av rømnings- og redningsveiene.</w:t>
      </w:r>
      <w:br/>
      <w:br/>
      <w:r>
        <w:rPr/>
        <w:t xml:space="preserve">Leveres i hvit og antrasitt.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Skruer skjult og ikke synlig forfra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ZAW413SC-AZ-COOLIP54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C9D660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2026-09-21T06:45:07+02:00</dcterms:created>
  <dcterms:modified xsi:type="dcterms:W3CDTF">2026-09-21T06:45:07+02:00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