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plastlampe for universell vegg-/takmontering, samt veggbrakett med medfølgende adapter. Med ekstra lysutslipp nedover. Hus som kan åpnes uten verktøy. Egnet for permanent eller beredskapskobling. Planleggingssikkerhet gjennom verktøyfri, variabel bruk av piktogrammene på stedet. Piktogramsett (venstre, høyre, bunn, topp) inkludert som standard i leveringsomfanget. </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78 mm x 390 mm x 220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34m m</w:t>
      </w:r>
    </w:p>
    <w:p>
      <w:pPr/>
      <w:r>
        <w:rPr/>
        <w:t xml:space="preserve">Piktogram: Set</w:t>
      </w:r>
    </w:p>
    <w:p>
      <w:pPr/>
    </w:p>
    <w:p>
      <w:pPr/>
      <w:r>
        <w:rPr/>
        <w:t xml:space="preserve">Strøm kontinuerlig drift: 4,3 W W</w:t>
      </w:r>
    </w:p>
    <w:p>
      <w:pPr/>
      <w:r>
        <w:rPr/>
        <w:t xml:space="preserve">Strøm i standby-modus: 0,7 W W</w:t>
      </w:r>
    </w:p>
    <w:p>
      <w:pPr/>
      <w:r>
        <w:rPr/>
        <w:t xml:space="preserve">Lysstrøm Nøddrift: 335 lm lm</w:t>
      </w:r>
    </w:p>
    <w:p>
      <w:pPr/>
    </w:p>
    <w:p>
      <w:pPr/>
      <w:r>
        <w:rPr/>
        <w:t xml:space="preserve">Inngangsspenning AC: 230 V V</w:t>
      </w:r>
    </w:p>
    <w:p>
      <w:pPr/>
      <w:r>
        <w:rPr/>
        <w:t xml:space="preserve">Tverrsnitt for tilkobling: 2.5 mm² mm</w:t>
      </w:r>
    </w:p>
    <w:p>
      <w:pPr/>
    </w:p>
    <w:p>
      <w:pPr/>
      <w:r>
        <w:rPr/>
        <w:t xml:space="preserve">Batteri: LFPN3216.01-SET</w:t>
      </w:r>
    </w:p>
    <w:p>
      <w:pPr/>
    </w:p>
    <w:p>
      <w:pPr/>
      <w:r>
        <w:rPr/>
        <w:t xml:space="preserve">Varenummer: KLU411WL</w:t>
      </w:r>
    </w:p>
    <w:p>
      <w:pPr/>
    </w:p>
    <w:p>
      <w:pPr/>
      <w:r>
        <w:rPr/>
        <w:t xml:space="preserve">Tilbehør:</w:t>
      </w:r>
    </w:p>
    <w:p>
      <w:pPr/>
      <w:r>
        <w:rPr/>
        <w:t xml:space="preserve">Varenummer: DSA, </w:t>
      </w:r>
    </w:p>
    <w:p>
      <w:pPr/>
      <w:r>
        <w:rPr/>
        <w:t xml:space="preserve">Varenummer: BALL2, </w:t>
      </w:r>
    </w:p>
    <w:p>
      <w:pPr/>
      <w:r>
        <w:rPr/>
        <w:t xml:space="preserve">Varenummer: 2PW-EB, </w:t>
      </w:r>
    </w:p>
    <w:p>
      <w:pPr/>
      <w:r>
        <w:rPr/>
        <w:t xml:space="preserve">Varenummer: 2DW-EB</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800EA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2026-09-24T07:02:05+02:00</dcterms:created>
  <dcterms:modified xsi:type="dcterms:W3CDTF">2026-09-24T07:02:05+02:00</dcterms:modified>
</cp:coreProperties>
</file>

<file path=docProps/custom.xml><?xml version="1.0" encoding="utf-8"?>
<Properties xmlns="http://schemas.openxmlformats.org/officeDocument/2006/custom-properties" xmlns:vt="http://schemas.openxmlformats.org/officeDocument/2006/docPropsVTypes"/>
</file>