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Nødlys i henhold til DIN EN 60598-1, DIN EN 60598-2-22 og DIN EN 1838. </w:t>
      </w:r>
      <w:br/>
      <w:br/>
      <w:r>
        <w:rPr/>
        <w:t xml:space="preserve">Slank, elegant, konveks plastlampe som er vinklet mot betrakteren og smalner symmetrisk nedover. For universell montering (vegg*/tak), egnet for kontinuerlig eller beredskapskobling. </w:t>
      </w:r>
      <w:br/>
      <w:br/>
      <w:r>
        <w:rPr/>
        <w:t xml:space="preserve">Den skruede kappen sikrer stabilitet og høy IP-beskyttelsesklasse, samtidig som den funksjonelle teknikken forblir diskret og ingen skruer er synlige fra utsiden. Piktogrammene er innvendige og settes inn uten bruk av løsemidler, for enkeltsidig eller dobbeltsidig merking.</w:t>
      </w:r>
      <w:br/>
      <w:r>
        <w:rPr/>
        <w:t xml:space="preserve">Planleggingssikkerhet er gitt gjennom verktøysfri, variabel bruk av piktogrammene på stedet. Piktogrammene i henhold til DIN ISO 7010 (2x mann i døren og to piler) er inkludert som standard i leveransen.</w:t>
      </w:r>
      <w:br/>
      <w:br/>
      <w:r>
        <w:rPr/>
        <w:t xml:space="preserve">*med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PCABS,Polykarbonat</w:t>
      </w:r>
    </w:p>
    <w:p>
      <w:pPr/>
      <w:r>
        <w:rPr/>
        <w:t xml:space="preserve">Farge: RAL 9003</w:t>
      </w:r>
    </w:p>
    <w:p>
      <w:pPr/>
      <w:r>
        <w:rPr/>
        <w:t xml:space="preserve">Dimensions: 73 mm x 339 mm x 211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3,8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PXD418SC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PXD-AW, </w:t>
      </w:r>
    </w:p>
    <w:p>
      <w:pPr/>
      <w:r>
        <w:rPr/>
        <w:t xml:space="preserve">Varenummer: LFP3233-SET-2AKKU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DB13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2026-07-15T06:47:28+02:00</dcterms:created>
  <dcterms:modified xsi:type="dcterms:W3CDTF">2026-07-15T06:47:28+02:00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