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35 °C °C</w:t>
      </w:r>
    </w:p>
    <w:p>
      <w:pPr/>
      <w:r>
        <w:rPr/>
        <w:t xml:space="preserve">Allowed temperature BS: -15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KWIW413WL-TT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LFP3233.01-TT-SET-2AKKUS,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A0D2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2026-10-24T05:22:03+02:00</dcterms:created>
  <dcterms:modified xsi:type="dcterms:W3CDTF">2026-10-24T05:22:03+02:00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