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5</w:t>
      </w:r>
    </w:p>
    <w:p>
      <w:pPr/>
      <w:r>
        <w:rPr/>
        <w:t xml:space="preserve">Dopuszczalna temperatura DS: -30 °C do 35 °C °C</w:t>
      </w:r>
    </w:p>
    <w:p>
      <w:pPr/>
      <w:r>
        <w:rPr/>
        <w:t xml:space="preserve">Dopuszczalna temperatura BS: -30 °C do 35 °C °C</w:t>
      </w:r>
    </w:p>
    <w:p>
      <w:pPr/>
      <w:r>
        <w:rPr/>
        <w:t xml:space="preserve">Rozpoznawalność: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Moc w trybie DS: 5,2 W W</w:t>
      </w:r>
    </w:p>
    <w:p>
      <w:pPr/>
      <w:r>
        <w:rPr/>
        <w:t xml:space="preserve">Moc w trybie BS: 1,1 W W</w:t>
      </w:r>
    </w:p>
    <w:p>
      <w:pPr/>
      <w:r>
        <w:rPr/>
        <w:t xml:space="preserve">Strumień świetlny - praca awaryjna: 300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KBU019ML-PL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KBK, </w:t>
      </w:r>
    </w:p>
    <w:p>
      <w:pPr/>
      <w:r>
        <w:rPr/>
        <w:t xml:space="preserve">Numer artykułu: KBM, </w:t>
      </w:r>
    </w:p>
    <w:p>
      <w:pPr/>
      <w:r>
        <w:rPr/>
        <w:t xml:space="preserve">Numer artykułu: KBG, </w:t>
      </w:r>
    </w:p>
    <w:p>
      <w:pPr/>
      <w:r>
        <w:rPr/>
        <w:t xml:space="preserve">Numer artykułu: AWX001, </w:t>
      </w:r>
    </w:p>
    <w:p>
      <w:pPr/>
      <w:r>
        <w:rPr/>
        <w:t xml:space="preserve">Numer artykułu: KBE, </w:t>
      </w:r>
    </w:p>
    <w:p>
      <w:pPr/>
      <w:r>
        <w:rPr/>
        <w:t xml:space="preserve">Numer artykułu: BALLPLX-KBE, </w:t>
      </w:r>
    </w:p>
    <w:p>
      <w:pPr/>
      <w:r>
        <w:rPr/>
        <w:t xml:space="preserve">Numer artykułu: BALLPLX-KBS, </w:t>
      </w:r>
    </w:p>
    <w:p>
      <w:pPr/>
      <w:r>
        <w:rPr/>
        <w:t xml:space="preserve">Numer artykułu: BALLPLX-KBU,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2DW-EB</w:t>
      </w:r>
    </w:p>
    <w:p>
      <w:pPr/>
      <w:r>
        <w:rPr/>
        <w:t xml:space="preserve">Numer artykułu: KBBE</w:t>
      </w:r>
    </w:p>
    <w:p>
      <w:pPr/>
      <w:r>
        <w:rPr/>
        <w:t xml:space="preserve">Numer artykułu: DSA,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2026-08-21T10:42:34+02:00</dcterms:created>
  <dcterms:modified xsi:type="dcterms:W3CDTF">2026-08-21T10:42:34+02:00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