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Odlew cynkowy</w:t>
      </w:r>
    </w:p>
    <w:p>
      <w:pPr/>
      <w:r>
        <w:rPr/>
        <w:t xml:space="preserve">Kolor: RAL 7016</w:t>
      </w:r>
    </w:p>
    <w:p>
      <w:pPr/>
      <w:r>
        <w:rPr/>
        <w:t xml:space="preserve">Wymiary: 315 mm x 65 mm x 140 mm</w:t>
      </w:r>
    </w:p>
    <w:p>
      <w:pPr/>
    </w:p>
    <w:p>
      <w:pPr/>
      <w:r>
        <w:rPr/>
        <w:t xml:space="preserve">Typ montażu: Wandaufbau</w:t>
      </w:r>
    </w:p>
    <w:p>
      <w:pPr/>
      <w:r>
        <w:rPr/>
        <w:t xml:space="preserve">Klasa ochronności: 1</w:t>
      </w:r>
    </w:p>
    <w:p>
      <w:pPr/>
      <w:r>
        <w:rPr/>
        <w:t xml:space="preserve">Stopień ochrony (IP): IP 65</w:t>
      </w:r>
    </w:p>
    <w:p>
      <w:pPr/>
      <w:r>
        <w:rPr/>
        <w:t xml:space="preserve">Klasa ochrony mechanicznej (IK): IK 8</w:t>
      </w:r>
    </w:p>
    <w:p>
      <w:pPr/>
      <w:r>
        <w:rPr/>
        <w:t xml:space="preserve">Dopuszczalna temperatura DS: -5 °C do 35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ZAW018WL-AZ-PL</w:t>
      </w:r>
    </w:p>
    <w:p>
      <w:pPr/>
    </w:p>
    <w:p>
      <w:pPr/>
      <w:r>
        <w:rPr/>
        <w:t xml:space="preserve">Akcesoria: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2026-10-01T06:44:27+02:00</dcterms:created>
  <dcterms:modified xsi:type="dcterms:W3CDTF">2026-10-01T06:44:27+02:00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