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100 mm</w:t>
      </w:r>
    </w:p>
    <w:p>
      <w:pPr/>
    </w:p>
    <w:p>
      <w:pPr/>
      <w:r>
        <w:rPr/>
        <w:t xml:space="preserve">Typ montażu: Deckenaufbau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0,4 W W</w:t>
      </w:r>
    </w:p>
    <w:p>
      <w:pPr/>
      <w:r>
        <w:rPr/>
        <w:t xml:space="preserve">Strumień świetlny - praca awaryjna: 125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LFPN3233.01, {{Produkt - BatteryPerformance - BatteryTechnology (P:17:110)}} Akumulator</w:t>
      </w:r>
    </w:p>
    <w:p>
      <w:pPr/>
    </w:p>
    <w:p>
      <w:pPr/>
      <w:r>
        <w:rPr/>
        <w:t xml:space="preserve">Numer artykułu: ILDL428WL-PL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ILD-APA-02, </w:t>
      </w:r>
    </w:p>
    <w:p>
      <w:pPr/>
      <w:r>
        <w:rPr/>
        <w:t xml:space="preserve">Numer artykułu: IL-IK10-AZ, Cynkowy odlew ciśnieniowy, IP65</w:t>
      </w:r>
    </w:p>
    <w:p>
      <w:pPr/>
      <w:r>
        <w:rPr/>
        <w:t xml:space="preserve">Numer artykułu: IL-IK10-W, Cynkowy odlew ciśnieniowy, IP65</w:t>
      </w:r>
    </w:p>
    <w:p>
      <w:pPr/>
      <w:r>
        <w:rPr/>
        <w:t xml:space="preserve">Numer artykułu: ILDE, </w:t>
      </w:r>
    </w:p>
    <w:p>
      <w:pPr/>
      <w:r>
        <w:rPr/>
        <w:t xml:space="preserve">Numer artykułu: ILB1, </w:t>
      </w:r>
    </w:p>
    <w:p>
      <w:pPr/>
      <w:r>
        <w:rPr/>
        <w:t xml:space="preserve">Numer artykułu: ILB2, </w:t>
      </w:r>
    </w:p>
    <w:p>
      <w:pPr/>
      <w:r>
        <w:rPr/>
        <w:t xml:space="preserve">Numer artykułu: BALLPLX-ILD, </w:t>
      </w:r>
    </w:p>
    <w:p>
      <w:pPr/>
      <w:r>
        <w:rPr/>
        <w:t xml:space="preserve">Numer artykułu: IL-IP65-K, </w:t>
      </w:r>
    </w:p>
    <w:p>
      <w:pPr/>
      <w:r>
        <w:rPr/>
        <w:t xml:space="preserve">Numer artykułu: LSYS-B4, </w:t>
      </w:r>
    </w:p>
    <w:p>
      <w:pPr/>
      <w:r>
        <w:rPr/>
        <w:t xml:space="preserve">Numer artykułu: LSYS-F4, </w:t>
      </w:r>
    </w:p>
    <w:p>
      <w:pPr/>
      <w:r>
        <w:rPr/>
        <w:t xml:space="preserve">Numer artykułu: LSYS-R4, </w:t>
      </w:r>
    </w:p>
    <w:p>
      <w:pPr/>
      <w:r>
        <w:rPr/>
        <w:t xml:space="preserve">Numer artykułu: LSYS-S4, </w:t>
      </w:r>
    </w:p>
    <w:p>
      <w:pPr/>
      <w:r>
        <w:rPr/>
        <w:t xml:space="preserve">Numer artykułu: LSYS-WD4,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2026-07-10T13:48:35+02:00</dcterms:created>
  <dcterms:modified xsi:type="dcterms:W3CDTF">2026-07-10T13:48:35+02:00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