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Średnica: 100 mm</w:t>
      </w:r>
    </w:p>
    <w:p>
      <w:pPr/>
    </w:p>
    <w:p>
      <w:pPr/>
      <w:r>
        <w:rPr/>
        <w:t xml:space="preserve">Typ montażu: Deckenaufbau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-20 °C do 40 °C °C</w:t>
      </w:r>
    </w:p>
    <w:p>
      <w:pPr/>
      <w:r>
        <w:rPr/>
        <w:t xml:space="preserve">Dopuszczalna temperatura BS: -20 °C do 40 °C °C</w:t>
      </w:r>
    </w:p>
    <w:p>
      <w:pPr/>
    </w:p>
    <w:p>
      <w:pPr/>
      <w:r>
        <w:rPr/>
        <w:t xml:space="preserve">Moc w trybie DS: 4,6 W W</w:t>
      </w:r>
    </w:p>
    <w:p>
      <w:pPr/>
      <w:r>
        <w:rPr/>
        <w:t xml:space="preserve">Moc w trybie BS: 1,2 W W</w:t>
      </w:r>
    </w:p>
    <w:p>
      <w:pPr/>
      <w:r>
        <w:rPr/>
        <w:t xml:space="preserve">Strumień świetlny - praca awaryjna: 360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ILDL029ML-PL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ILD-APA-02, </w:t>
      </w:r>
    </w:p>
    <w:p>
      <w:pPr/>
      <w:r>
        <w:rPr/>
        <w:t xml:space="preserve">Numer artykułu: ILDE, </w:t>
      </w:r>
    </w:p>
    <w:p>
      <w:pPr/>
      <w:r>
        <w:rPr/>
        <w:t xml:space="preserve">Numer artykułu: ILB1, </w:t>
      </w:r>
    </w:p>
    <w:p>
      <w:pPr/>
      <w:r>
        <w:rPr/>
        <w:t xml:space="preserve">Numer artykułu: ILB2, </w:t>
      </w:r>
    </w:p>
    <w:p>
      <w:pPr/>
      <w:r>
        <w:rPr/>
        <w:t xml:space="preserve">Numer artykułu: BALLPLX-ILD, </w:t>
      </w:r>
    </w:p>
    <w:p>
      <w:pPr/>
      <w:r>
        <w:rPr/>
        <w:t xml:space="preserve">Numer artykułu: LSYS-B4, </w:t>
      </w:r>
    </w:p>
    <w:p>
      <w:pPr/>
      <w:r>
        <w:rPr/>
        <w:t xml:space="preserve">Numer artykułu: LSYS-F4, </w:t>
      </w:r>
    </w:p>
    <w:p>
      <w:pPr/>
      <w:r>
        <w:rPr/>
        <w:t xml:space="preserve">Numer artykułu: LSYS-R4, </w:t>
      </w:r>
    </w:p>
    <w:p>
      <w:pPr/>
      <w:r>
        <w:rPr/>
        <w:t xml:space="preserve">Numer artykułu: LSYS-S4, </w:t>
      </w:r>
    </w:p>
    <w:p>
      <w:pPr/>
      <w:r>
        <w:rPr/>
        <w:t xml:space="preserve">Numer artykułu: LSYS-H4,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2026-07-31T07:40:43+02:00</dcterms:created>
  <dcterms:modified xsi:type="dcterms:W3CDTF">2026-07-31T07:40:43+02:00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