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Materiał: Tworzywo sztuczne</w:t>
      </w:r>
    </w:p>
    <w:p>
      <w:pPr/>
      <w:r>
        <w:rPr/>
        <w:t xml:space="preserve">Kolor: RAL 9003</w:t>
      </w:r>
    </w:p>
    <w:p>
      <w:pPr/>
      <w:r>
        <w:rPr/>
        <w:t xml:space="preserve">Wymiary: 326 mm x 50 mm x 248 mm</w:t>
      </w:r>
    </w:p>
    <w:p>
      <w:pPr/>
    </w:p>
    <w:p>
      <w:pPr/>
      <w:r>
        <w:rPr/>
        <w:t xml:space="preserve">Typ montażu: Universal</w:t>
      </w:r>
    </w:p>
    <w:p>
      <w:pPr/>
      <w:r>
        <w:rPr/>
        <w:t xml:space="preserve">Klasa ochronności: 2</w:t>
      </w:r>
    </w:p>
    <w:p>
      <w:pPr/>
      <w:r>
        <w:rPr/>
        <w:t xml:space="preserve">Stopień ochrony (IP): IP 65</w:t>
      </w:r>
    </w:p>
    <w:p>
      <w:pPr/>
      <w:r>
        <w:rPr/>
        <w:t xml:space="preserve">Klasa ochrony mechanicznej (IK): IK 7</w:t>
      </w:r>
    </w:p>
    <w:p>
      <w:pPr/>
      <w:r>
        <w:rPr/>
        <w:t xml:space="preserve">Dopuszczalna temperatura DS: 0 °C do 35 °C °C</w:t>
      </w:r>
    </w:p>
    <w:p>
      <w:pPr/>
      <w:r>
        <w:rPr/>
        <w:t xml:space="preserve">Dopuszczalna temperatura BS: 0 °C do 35 °C °C</w:t>
      </w:r>
    </w:p>
    <w:p>
      <w:pPr/>
      <w:r>
        <w:rPr/>
        <w:t xml:space="preserve">Rozpoznawalność: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Moc w trybie DS: 4 W W</w:t>
      </w:r>
    </w:p>
    <w:p>
      <w:pPr/>
      <w:r>
        <w:rPr/>
        <w:t xml:space="preserve">Moc w trybie BS: 0,3 W W</w:t>
      </w:r>
    </w:p>
    <w:p>
      <w:pPr/>
    </w:p>
    <w:p>
      <w:pPr/>
      <w:r>
        <w:rPr/>
        <w:t xml:space="preserve">Przekrój zacisków zasilających: 1,5 mm² mm</w:t>
      </w:r>
    </w:p>
    <w:p>
      <w:pPr/>
    </w:p>
    <w:p>
      <w:pPr/>
      <w:r>
        <w:rPr/>
        <w:t xml:space="preserve">Akumulator: LFPN3233.01, {{Produkt - BatteryPerformance - BatteryTechnology (P:17:110)}} Akumulator</w:t>
      </w:r>
    </w:p>
    <w:p>
      <w:pPr/>
    </w:p>
    <w:p>
      <w:pPr/>
      <w:r>
        <w:rPr/>
        <w:t xml:space="preserve">Numer artykułu: KAXK403SC</w:t>
      </w:r>
    </w:p>
    <w:p>
      <w:pPr/>
    </w:p>
    <w:p>
      <w:pPr/>
      <w:r>
        <w:rPr/>
        <w:t xml:space="preserve">Akcesoria:</w:t>
      </w:r>
    </w:p>
    <w:p>
      <w:pPr/>
    </w:p>
    <w:p>
      <w:pPr/>
      <w:r>
        <w:rPr/>
        <w:t xml:space="preserve">Producent: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2026-09-11T07:00:07+02:00</dcterms:created>
  <dcterms:modified xsi:type="dcterms:W3CDTF">2026-09-11T07:00:07+02:00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