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recessed ceiling mounting with pendant suspension.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Square pendant rod 125 mm can be freely shortened</w:t>
      </w:r>
      <w:br/>
      <w:r>
        <w:rPr/>
        <w:t xml:space="preserve">- LED power supply in the pendulum</w:t>
      </w:r>
      <w:br/>
      <w:r>
        <w:rPr/>
        <w:t xml:space="preserve">- Mounting of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versions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79 mm x 241 mm x 159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-20 to 40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3,5 W</w:t>
      </w:r>
    </w:p>
    <w:p>
      <w:pPr/>
      <w:r>
        <w:rPr/>
        <w:t xml:space="preserve">Power non-maintained mode: 1,1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AMCP009ML-AZ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AM-XBE, A-Serie SB - concrete recessed housing</w:t>
      </w:r>
    </w:p>
    <w:p>
      <w:pPr/>
      <w:r>
        <w:rPr/>
        <w:t xml:space="preserve">Article number: AM-X-PKG-..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8DFD0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2024-03-08T10:51:56+01:00</dcterms:created>
  <dcterms:modified xsi:type="dcterms:W3CDTF">2024-03-08T10:51:56+01:00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