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Wandeinbaumontage mit Wandausleger.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Flaggenmontage</w:t>
      </w:r>
      <w:br/>
      <w:r>
        <w:rPr/>
        <w:t xml:space="preserve">- Befestigung des Piktogramms lösungsmittelfrei</w:t>
      </w:r>
      <w:br/>
      <w:r>
        <w:rPr/>
        <w:t xml:space="preserve">- Scheibe mit polierten Kanten und durchgängigem,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7016</w:t>
      </w:r>
    </w:p>
    <w:p>
      <w:pPr/>
      <w:r>
        <w:rPr/>
        <w:t xml:space="preserve">Maße: 79 mm x 306 mm x 196 mm</w:t>
      </w:r>
    </w:p>
    <w:p>
      <w:pPr/>
    </w:p>
    <w:p>
      <w:pPr/>
      <w:r>
        <w:rPr/>
        <w:t xml:space="preserve">Montageart: Wandeinbau</w:t>
      </w:r>
    </w:p>
    <w:p>
      <w:pPr/>
      <w:r>
        <w:rPr/>
        <w:t xml:space="preserve">Schutzklasse: 2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2,4 W</w:t>
      </w:r>
    </w:p>
    <w:p>
      <w:pPr/>
      <w:r>
        <w:rPr/>
        <w:t xml:space="preserve">Leistung Bereitschaftsbetrieb: 0 W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AMRA009-AZ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AM-XBE, A-Serie Betoneinputzkasten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2024-03-06T13:08:20+01:00</dcterms:created>
  <dcterms:modified xsi:type="dcterms:W3CDTF">2024-03-06T13:08:20+01:00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