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square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rotation symmetrical circular.</w:t>
      </w:r>
      <w:br/>
      <w:r>
        <w:rPr/>
        <w:t xml:space="preserve">It ensures an equal light distribution.</w:t>
      </w:r>
      <w:br/>
      <w:r>
        <w:rPr/>
        <w:t xml:space="preserve">Application of the R Lense:</w:t>
      </w:r>
      <w:br/>
      <w:r>
        <w:rPr/>
        <w:t xml:space="preserve">-in open areas, escape route cross overs</w:t>
      </w:r>
      <w:br/>
      <w:r>
        <w:rPr/>
        <w:t xml:space="preserve">-luminaire distance up to 12m</w:t>
      </w:r>
      <w:br/>
      <w:br/>
      <w:br/>
    </w:p>
    <w:p>
      <w:pPr/>
    </w:p>
    <w:p>
      <w:pPr/>
      <w:r>
        <w:rPr/>
        <w:t xml:space="preserve">Monitoring: </w:t>
      </w:r>
    </w:p>
    <w:p>
      <w:pPr/>
      <w:r>
        <w:rPr/>
        <w:t xml:space="preserve">With integrated monitoring module with 20-digit addressing switch, for operation on a central power supply system. Automatic test system according to DIN EN 62034 type ER, in connection with a system of type MultiControl. Functions must be complied with:</w:t>
      </w:r>
    </w:p>
    <w:p>
      <w:pPr>
        <w:pPr/>
        <w:numPr>
          <w:ilvl w:val="0"/>
          <w:numId w:val="2"/>
        </w:numPr>
      </w:pPr>
      <w:r>
        <w:rPr/>
        <w:t xml:space="preserve">Integrated individual luminaire monitoring</w:t>
      </w:r>
    </w:p>
    <w:p>
      <w:pPr>
        <w:pPr/>
        <w:numPr>
          <w:ilvl w:val="0"/>
          <w:numId w:val="2"/>
        </w:numPr>
      </w:pPr>
      <w:r>
        <w:rPr/>
        <w:t xml:space="preserve">Integrated luminaire manager function</w:t>
      </w:r>
    </w:p>
    <w:p>
      <w:pPr>
        <w:pPr/>
        <w:numPr>
          <w:ilvl w:val="0"/>
          <w:numId w:val="2"/>
        </w:numPr>
      </w:pPr>
      <w:r>
        <w:rPr/>
        <w:t xml:space="preserve">Individual switchability in conjunction with RP ELS - central power supply system</w:t>
      </w:r>
    </w:p>
    <w:p>
      <w:pPr/>
      <w:r>
        <w:rPr/>
        <w:t xml:space="preserve">Material: Zinc die-cast</w:t>
      </w:r>
    </w:p>
    <w:p>
      <w:pPr/>
      <w:r>
        <w:rPr/>
        <w:t xml:space="preserve">Color: RAL 7016</w:t>
      </w:r>
    </w:p>
    <w:p>
      <w:pPr/>
      <w:r>
        <w:rPr/>
        <w:t xml:space="preserve">Dimensions: 104 mm x 104 mm x 39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-20 to 30 °C</w:t>
      </w:r>
    </w:p>
    <w:p>
      <w:pPr/>
      <w:r>
        <w:rPr/>
        <w:t xml:space="preserve">Allowed temperature BS: -20 to 40 °C</w:t>
      </w:r>
    </w:p>
    <w:p>
      <w:pPr/>
      <w:r>
        <w:rPr/>
        <w:t xml:space="preserve">Pictogram: No</w:t>
      </w:r>
    </w:p>
    <w:p>
      <w:pPr/>
    </w:p>
    <w:p>
      <w:pPr/>
      <w:r>
        <w:rPr/>
        <w:t xml:space="preserve">Power maintained mode: 4,6 W</w:t>
      </w:r>
    </w:p>
    <w:p>
      <w:pPr/>
      <w:r>
        <w:rPr/>
        <w:t xml:space="preserve">Power non-maintained mode: 1,2 W</w:t>
      </w:r>
    </w:p>
    <w:p>
      <w:pPr/>
      <w:r>
        <w:rPr/>
        <w:t xml:space="preserve">Luminous Flux Emergency Operation: 360 lm</w:t>
      </w:r>
    </w:p>
    <w:p>
      <w:pPr/>
      <w:r>
        <w:rPr/>
        <w:t xml:space="preserve">Bridging time (h): CPS</w:t>
      </w:r>
    </w:p>
    <w:p>
      <w:pPr/>
    </w:p>
    <w:p>
      <w:pPr/>
      <w:r>
        <w:rPr/>
        <w:t xml:space="preserve">Input voltage AC: 230 V</w:t>
      </w:r>
    </w:p>
    <w:p>
      <w:pPr/>
      <w:r>
        <w:rPr/>
        <w:t xml:space="preserve">Connection terminals: 2.5 mm</w:t>
      </w:r>
    </w:p>
    <w:p>
      <w:pPr/>
    </w:p>
    <w:p>
      <w:pPr/>
      <w:r>
        <w:rPr/>
        <w:t xml:space="preserve">Battery: </w:t>
      </w:r>
    </w:p>
    <w:p>
      <w:pPr/>
    </w:p>
    <w:p>
      <w:pPr/>
      <w:r>
        <w:rPr/>
        <w:t xml:space="preserve">Article number: EAQR029ML-AZ</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23EDB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2023-09-22T14:33:40+02:00</dcterms:created>
  <dcterms:modified xsi:type="dcterms:W3CDTF">2023-09-22T14:33:40+02:00</dcterms:modified>
</cp:coreProperties>
</file>

<file path=docProps/custom.xml><?xml version="1.0" encoding="utf-8"?>
<Properties xmlns="http://schemas.openxmlformats.org/officeDocument/2006/custom-properties" xmlns:vt="http://schemas.openxmlformats.org/officeDocument/2006/docPropsVTypes"/>
</file>