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contrentrally oval</w:t>
      </w:r>
      <w:br/>
      <w:r>
        <w:rPr/>
        <w:t xml:space="preserve">Lense focused on two main directions.</w:t>
      </w:r>
      <w:br/>
      <w:r>
        <w:rPr/>
        <w:t xml:space="preserve">Application of the F lense:</w:t>
      </w:r>
      <w:br/>
      <w:r>
        <w:rPr/>
        <w:t xml:space="preserve">- escape routes, corridors</w:t>
      </w:r>
      <w:br/>
      <w:r>
        <w:rPr/>
        <w:t xml:space="preserve">- luminaire  distance up to 24m</w:t>
      </w:r>
      <w:b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7016</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1,8 W</w:t>
      </w:r>
    </w:p>
    <w:p>
      <w:pPr/>
      <w:r>
        <w:rPr/>
        <w:t xml:space="preserve">Power non-maintained mode: 0,18 W</w:t>
      </w:r>
    </w:p>
    <w:p>
      <w:pPr/>
      <w:r>
        <w:rPr/>
        <w:t xml:space="preserve">Luminous Flux Emergency Operation: 110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EARF028SC-AZ</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2DC9D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2022-11-02T15:06:41+01:00</dcterms:created>
  <dcterms:modified xsi:type="dcterms:W3CDTF">2022-11-02T15:06:41+01:00</dcterms:modified>
</cp:coreProperties>
</file>

<file path=docProps/custom.xml><?xml version="1.0" encoding="utf-8"?>
<Properties xmlns="http://schemas.openxmlformats.org/officeDocument/2006/custom-properties" xmlns:vt="http://schemas.openxmlformats.org/officeDocument/2006/docPropsVTypes"/>
</file>