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 x  x 110 mm</w:t>
      </w:r>
    </w:p>
    <w:p>
      <w:pPr/>
      <w:r>
        <w:rPr/>
        <w:t xml:space="preserve">~lbl-lv-diameter: 80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FGL-OUT-WEISS-029ML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2024-03-08T10:43:34+01:00</dcterms:created>
  <dcterms:modified xsi:type="dcterms:W3CDTF">2024-03-08T10:43:34+01:00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