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  <w:r>
        <w:rPr/>
        <w:t xml:space="preserve">Rated power: 30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2.500 lm</w:t>
      </w:r>
    </w:p>
    <w:p>
      <w:pPr/>
      <w:r>
        <w:rPr/>
        <w:t xml:space="preserve">Colour temperature: 4200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225 mm</w:t>
      </w:r>
    </w:p>
    <w:p>
      <w:pPr/>
      <w:r>
        <w:rPr/>
        <w:t xml:space="preserve">Width (B): 185 mm</w:t>
      </w:r>
    </w:p>
    <w:p>
      <w:pPr/>
      <w:r>
        <w:rPr/>
        <w:t xml:space="preserve">Height (H): 126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2020-11-22T01:11:04+01:00</dcterms:created>
  <dcterms:modified xsi:type="dcterms:W3CDTF">2020-11-22T01:11:04+01:00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