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-15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KCW013WLSE-EHE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  <w:r>
        <w:rPr/>
        <w:t xml:space="preserve">lbl-articleNumber: NIMH1208P,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2024-04-11T09:30:05+02:00</dcterms:created>
  <dcterms:modified xsi:type="dcterms:W3CDTF">2024-04-11T09:30:05+02:00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