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5,6 W</w:t>
      </w:r>
    </w:p>
    <w:p>
      <w:pPr/>
      <w:r>
        <w:rPr/>
        <w:t xml:space="preserve">~lbl-lv-LeistungBereitschaftsbetrieb: 0,9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LFP3216-SET-2AKKU</w:t>
      </w:r>
    </w:p>
    <w:p>
      <w:pPr/>
    </w:p>
    <w:p>
      <w:pPr/>
      <w:r>
        <w:rPr/>
        <w:t xml:space="preserve">lbl-articleNumber: KCW421SC-IP64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2024-05-02T15:35:13+02:00</dcterms:created>
  <dcterms:modified xsi:type="dcterms:W3CDTF">2024-05-02T15:35:13+02:00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