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 Kunststoffleuchte für Universalmontage Wand/Decke, sowie Wandausleger über beiliegenden Adapter. Mit zusätzlichem Lichtaustritt nach unten. Werkzeuglos zu öffnendes Gehäuse.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78 mm x 390 mm x 220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0,35 W</w:t>
      </w:r>
    </w:p>
    <w:p>
      <w:pPr/>
      <w:r>
        <w:rPr/>
        <w:t xml:space="preserve">Lichtstrom Notbetrieb: 160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NIMH9620Q, 9,6V/2,0Ah NiMH</w:t>
      </w:r>
    </w:p>
    <w:p>
      <w:pPr/>
    </w:p>
    <w:p>
      <w:pPr/>
      <w:r>
        <w:rPr/>
        <w:t xml:space="preserve">Artikelnummer: KLU018SC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BALL2, Ballschutzkorb (8W) 450x280x125mm inkl. Laschen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8EDBF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2024-02-25T14:52:00+01:00</dcterms:created>
  <dcterms:modified xsi:type="dcterms:W3CDTF">2024-02-25T14:52:00+01:00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