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35 mm x 251 mm x 177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0 to 40 °C</w:t>
      </w:r>
    </w:p>
    <w:p>
      <w:pPr/>
      <w:r>
        <w:rPr/>
        <w:t xml:space="preserve">Allowed temperature BS: 0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LFP3215KMUK, 3,2V / 1,5Ah LiFePO4</w:t>
      </w:r>
    </w:p>
    <w:p>
      <w:pPr/>
    </w:p>
    <w:p>
      <w:pPr/>
      <w:r>
        <w:rPr/>
        <w:t xml:space="preserve">Article number: KMUK403SC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B06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2024-04-22T11:12:05+02:00</dcterms:created>
  <dcterms:modified xsi:type="dcterms:W3CDTF">2024-04-22T11:12:05+02:00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