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Odlewanie ciśnieniowe</w:t>
      </w:r>
    </w:p>
    <w:p>
      <w:pPr/>
      <w:r>
        <w:rPr/>
        <w:t xml:space="preserve">lbl-color: RAL 7016</w:t>
      </w:r>
    </w:p>
    <w:p>
      <w:pPr/>
      <w:r>
        <w:rPr/>
        <w:t xml:space="preserve">maße: 52 mm x 236 mm x 138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21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7,4 W</w:t>
      </w:r>
    </w:p>
    <w:p>
      <w:pPr/>
      <w:r>
        <w:rPr/>
        <w:t xml:space="preserve">~lbl-lv-LeistungBereitschaftsbetrieb: 3,25 W</w:t>
      </w:r>
    </w:p>
    <w:p>
      <w:pPr/>
      <w:r>
        <w:rPr/>
        <w:t xml:space="preserve">~lbl-lv-ueberbrueckungszeit: 8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NIMHHT4820Q, 4,8V/2,0Ah NiMH</w:t>
      </w:r>
    </w:p>
    <w:p>
      <w:pPr/>
    </w:p>
    <w:p>
      <w:pPr/>
      <w:r>
        <w:rPr/>
        <w:t xml:space="preserve">lbl-articleNumber: MMD008SC-AZ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2024-03-13T07:46:54+01:00</dcterms:created>
  <dcterms:modified xsi:type="dcterms:W3CDTF">2024-03-13T07:46:54+01:00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