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-15 à 40 °C</w:t>
      </w:r>
    </w:p>
    <w:p>
      <w:pPr/>
      <w:r>
        <w:rPr/>
        <w:t xml:space="preserve">Température permise en mode veille: -15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PFW013WL-EHE</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8C82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2024-03-06T08:28:34+01:00</dcterms:created>
  <dcterms:modified xsi:type="dcterms:W3CDTF">2024-03-06T08:28:34+01:00</dcterms:modified>
</cp:coreProperties>
</file>

<file path=docProps/custom.xml><?xml version="1.0" encoding="utf-8"?>
<Properties xmlns="http://schemas.openxmlformats.org/officeDocument/2006/custom-properties" xmlns:vt="http://schemas.openxmlformats.org/officeDocument/2006/docPropsVTypes"/>
</file>