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General and emergency luminaire according to DIN EN 60598-1, DIN EN 60598-2-22 and DIN EN 1838</w:t>
      </w:r>
      <w:br/>
      <w:br/>
      <w:r>
        <w:rPr/>
        <w:t xml:space="preserve">Square recessed LED panel with all-round frame as general luminaire with emergency lighting function. Universally applicable, e.g. in system ceilings with concealed or visible trunking.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with 20-digit addressing switch, for operation on a central power supply system. Automatic test system according to DIN EN 62034 type ER, in connection with a system of type MultiControl. Functions must be complied with:</w:t>
      </w:r>
    </w:p>
    <w:p>
      <w:pPr>
        <w:pPr/>
        <w:numPr>
          <w:ilvl w:val="0"/>
          <w:numId w:val="2"/>
        </w:numPr>
      </w:pPr>
      <w:r>
        <w:rPr/>
        <w:t xml:space="preserve">Integrated individual luminaire monitoring</w:t>
      </w:r>
    </w:p>
    <w:p>
      <w:pPr>
        <w:pPr/>
        <w:numPr>
          <w:ilvl w:val="0"/>
          <w:numId w:val="2"/>
        </w:numPr>
      </w:pPr>
      <w:r>
        <w:rPr/>
        <w:t xml:space="preserve">Integrated luminaire manager function</w:t>
      </w:r>
    </w:p>
    <w:p>
      <w:pPr>
        <w:pPr/>
        <w:numPr>
          <w:ilvl w:val="0"/>
          <w:numId w:val="2"/>
        </w:numPr>
      </w:pPr>
      <w:r>
        <w:rPr/>
        <w:t xml:space="preserve">Individual switchability in conjunction with RP ELS - central power supply system</w:t>
      </w:r>
    </w:p>
    <w:p>
      <w:pPr/>
      <w:r>
        <w:rPr/>
        <w:t xml:space="preserve">Material: Metal</w:t>
      </w:r>
    </w:p>
    <w:p>
      <w:pPr/>
      <w:r>
        <w:rPr/>
        <w:t xml:space="preserve">Dimensions: 620 mm x 620 mm x 10 mm</w:t>
      </w:r>
    </w:p>
    <w:p>
      <w:pPr/>
    </w:p>
    <w:p>
      <w:pPr/>
      <w:r>
        <w:rPr/>
        <w:t xml:space="preserve">Mounting method: Deckeneinbau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20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0 to 40 °C</w:t>
      </w:r>
    </w:p>
    <w:p>
      <w:pPr/>
      <w:r>
        <w:rPr/>
        <w:t xml:space="preserve">Allowed temperature BS: 0 to 40 °C</w:t>
      </w:r>
    </w:p>
    <w:p>
      <w:pPr/>
      <w:r>
        <w:rPr/>
        <w:t xml:space="preserve">Pictogram: No</w:t>
      </w:r>
    </w:p>
    <w:p>
      <w:pPr/>
    </w:p>
    <w:p>
      <w:pPr/>
      <w:r>
        <w:rPr/>
        <w:t xml:space="preserve">Power maintained mode: 38 W</w:t>
      </w:r>
    </w:p>
    <w:p>
      <w:pPr/>
      <w:r>
        <w:rPr/>
        <w:t xml:space="preserve">Power non-maintained mode: 1,5 W</w:t>
      </w:r>
    </w:p>
    <w:p>
      <w:pPr/>
      <w:r>
        <w:rPr/>
        <w:t xml:space="preserve">Luminous Flux Emergency Operation: 3600 lm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ROPA4201ML</w:t>
      </w:r>
    </w:p>
    <w:p>
      <w:pPr/>
    </w:p>
    <w:p>
      <w:pPr/>
      <w:r>
        <w:rPr/>
        <w:t xml:space="preserve">Accessories: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553117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2024-04-03T08:28:13+02:00</dcterms:created>
  <dcterms:modified xsi:type="dcterms:W3CDTF">2024-04-03T08:28:13+02:00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