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193 mm x 53 mm x 115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4</w:t>
      </w:r>
    </w:p>
    <w:p>
      <w:pPr/>
      <w:r>
        <w:rPr/>
        <w:t xml:space="preserve">allowed-temperature-ds: -5 Do 35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3,6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140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WAF028SC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2024-03-12T13:29:03+01:00</dcterms:created>
  <dcterms:modified xsi:type="dcterms:W3CDTF">2024-03-12T13:29:03+01:00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