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LED-Strahler, Serie SOLID. Gehäuse aus Aluminium-Druckguss, für Außenanwendung geeignet, Farbe: schwarz, pulverbeschichtet. Abdeckung aus gehärtetem Glas. Robustes Gehäuse mit IP 66 und hohem Stoßfestigkeitsgrad IK08. Leistungsstarke LED Technik mit über 140lm/W für effektive Ausleuchtung großer Flächen. Betriebsgerät schaltbar, eingebaut. Äußerst flexibler Einsatz durch flache Bauform und einstellbarem Neigungswinkel. Der Anschluss erfolgt mittels offenem Kabelende.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DC Tauglich: Ja</w:t>
      </w:r>
    </w:p>
    <w:p>
      <w:pPr/>
      <w:r>
        <w:rPr/>
        <w:t xml:space="preserve">Nennleistung: 10 W</w:t>
      </w:r>
    </w:p>
    <w:p>
      <w:pPr/>
      <w:r>
        <w:rPr/>
        <w:t xml:space="preserve">Eingangsspannung DC: 216 V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1.400 lm</w:t>
      </w:r>
    </w:p>
    <w:p>
      <w:pPr/>
      <w:r>
        <w:rPr/>
        <w:t xml:space="preserve">Farbtemperatur: 4000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66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175 mm</w:t>
      </w:r>
    </w:p>
    <w:p>
      <w:pPr/>
      <w:r>
        <w:rPr/>
        <w:t xml:space="preserve">Produktmaße B: 165 mm</w:t>
      </w:r>
    </w:p>
    <w:p>
      <w:pPr/>
      <w:r>
        <w:rPr/>
        <w:t xml:space="preserve">Produktmaße H: 34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2024-02-25T22:20:48+01:00</dcterms:created>
  <dcterms:modified xsi:type="dcterms:W3CDTF">2024-02-25T22:20:48+01:00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