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CASAMBI® Bewegungsmelder bestehen aus integrierter CASAMBI® Technologie und ermöglicht es ohne Verdrahtungsaufwand die Leuchten zu steuern. Über die CASAMBI®-App können Konfigurationen wie Helligkeit und automatisches Ein- und Ausschalten bei Dämmerung und Bewegung eingestellt werden. So entstehen Stromersparnisse von bis zu 90%. Die Sensoren gibt es in unterschiedlichen Ausführungen in Deckenauf- und einbau und mit unterschiedlichen Erfassungsbereichen von 5 bis zu 28 m.</w:t>
      </w:r>
      <w:br/>
      <w:br/>
      <w:r>
        <w:rPr/>
        <w:t xml:space="preserve">Unser SWISSPIR ist der kleinste aus der Serie und lässt sich dezent in Raumkonzepte integrieren.</w:t>
      </w:r>
      <w:br/>
    </w:p>
    <w:p>
      <w:pPr/>
    </w:p>
    <w:p>
      <w:pPr/>
      <w:r>
        <w:rPr/>
        <w:t xml:space="preserve">Elektrotechnische Daten:</w:t>
      </w:r>
    </w:p>
    <w:p>
      <w:pPr/>
    </w:p>
    <w:p>
      <w:pPr/>
      <w:r>
        <w:rPr/>
        <w:t xml:space="preserve">Abnahmeprüfungen:</w:t>
      </w:r>
    </w:p>
    <w:p>
      <w:pPr/>
    </w:p>
    <w:p>
      <w:pPr/>
      <w:r>
        <w:rPr/>
        <w:t xml:space="preserve">Physikalische Daten:</w:t>
      </w:r>
    </w:p>
    <w:p>
      <w:pPr/>
      <w:r>
        <w:rPr/>
        <w:t xml:space="preserve">Produktmaße H: 48 mm</w:t>
      </w:r>
    </w:p>
    <w:p>
      <w:pPr/>
      <w:r>
        <w:rPr/>
        <w:t xml:space="preserve">Produktmaße ø: 25 mm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2024-02-25T20:26:22+01:00</dcterms:created>
  <dcterms:modified xsi:type="dcterms:W3CDTF">2024-02-25T20:26:22+01:00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